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黑体" w:hAnsi="黑体" w:eastAsia="黑体"/>
          <w:sz w:val="32"/>
          <w:szCs w:val="28"/>
        </w:rPr>
      </w:pPr>
      <w:r>
        <w:rPr>
          <w:rFonts w:hint="eastAsia" w:ascii="黑体" w:hAnsi="黑体" w:eastAsia="黑体"/>
          <w:color w:val="000000"/>
          <w:sz w:val="32"/>
          <w:szCs w:val="28"/>
        </w:rPr>
        <w:t>中小企业声明函</w:t>
      </w:r>
    </w:p>
    <w:p>
      <w:pPr>
        <w:spacing w:line="360" w:lineRule="auto"/>
        <w:ind w:firstLine="560" w:firstLineChars="200"/>
        <w:rPr>
          <w:rFonts w:ascii="宋体" w:hAnsi="宋体" w:eastAsia="宋体"/>
          <w:color w:val="000000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根据《政府采购促进中小企业发展管理办法》（财库</w:t>
      </w:r>
      <w:r>
        <w:rPr>
          <w:rFonts w:hint="eastAsia" w:ascii="仿宋_GB2312" w:hAnsi="微软雅黑" w:eastAsia="仿宋_GB2312"/>
          <w:color w:val="000000"/>
          <w:sz w:val="28"/>
          <w:szCs w:val="28"/>
        </w:rPr>
        <w:t>〔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2020</w:t>
      </w:r>
      <w:r>
        <w:rPr>
          <w:rFonts w:hint="eastAsia" w:ascii="仿宋_GB2312" w:hAnsi="微软雅黑" w:eastAsia="仿宋_GB2312"/>
          <w:color w:val="000000"/>
          <w:sz w:val="28"/>
          <w:szCs w:val="28"/>
        </w:rPr>
        <w:t>〕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46 号）的规定，本公司</w:t>
      </w:r>
      <w:r>
        <w:rPr>
          <w:rFonts w:hint="eastAsia" w:ascii="仿宋" w:hAnsi="仿宋" w:eastAsia="仿宋" w:cs="仿宋"/>
          <w:kern w:val="0"/>
          <w:sz w:val="28"/>
          <w:szCs w:val="28"/>
        </w:rPr>
        <w:t>所属行业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>，从业人员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8"/>
          <w:szCs w:val="28"/>
        </w:rPr>
        <w:t>人，营业收入为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kern w:val="0"/>
          <w:sz w:val="28"/>
          <w:szCs w:val="28"/>
        </w:rPr>
        <w:t>万元，资产总额为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8"/>
          <w:szCs w:val="28"/>
        </w:rPr>
        <w:t>万元，属于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kern w:val="0"/>
          <w:sz w:val="28"/>
          <w:szCs w:val="28"/>
        </w:rPr>
        <w:t>；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以上企业，不属于大企业的分支机构，不存在控股股东为大企业的情形，也不存在与大企业的负责人为同一人的情形。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本企业对上述声明内容的真实性负责。如有虚假，将依法承担相应责任。</w:t>
      </w:r>
    </w:p>
    <w:p>
      <w:pPr>
        <w:tabs>
          <w:tab w:val="left" w:pos="6015"/>
          <w:tab w:val="right" w:pos="8306"/>
        </w:tabs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>
      <w:pPr>
        <w:tabs>
          <w:tab w:val="left" w:pos="6015"/>
          <w:tab w:val="right" w:pos="8306"/>
        </w:tabs>
        <w:autoSpaceDE w:val="0"/>
        <w:autoSpaceDN w:val="0"/>
        <w:adjustRightInd w:val="0"/>
        <w:spacing w:line="360" w:lineRule="auto"/>
        <w:ind w:firstLine="4200" w:firstLineChars="150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企业名称（签章）：</w:t>
      </w:r>
    </w:p>
    <w:p>
      <w:pPr>
        <w:autoSpaceDE w:val="0"/>
        <w:autoSpaceDN w:val="0"/>
        <w:adjustRightInd w:val="0"/>
        <w:spacing w:line="360" w:lineRule="auto"/>
        <w:ind w:right="960" w:firstLine="560" w:firstLineChars="200"/>
        <w:jc w:val="righ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日期：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p>
      <w:pPr>
        <w:spacing w:line="360" w:lineRule="auto"/>
        <w:ind w:left="0" w:leftChars="0" w:firstLine="0" w:firstLineChars="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jc w:val="both"/>
        <w:rPr>
          <w:rFonts w:ascii="仿宋_GB2312" w:hAnsi="宋体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FA70B61"/>
    <w:rsid w:val="67462F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185</Words>
  <Characters>189</Characters>
  <Lines>3</Lines>
  <Paragraphs>1</Paragraphs>
  <TotalTime>0</TotalTime>
  <ScaleCrop>false</ScaleCrop>
  <LinksUpToDate>false</LinksUpToDate>
  <CharactersWithSpaces>212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2022-08-03T07:56:00Z</dcterms:created>
  <dc:creator>中山大学孙逸仙纪念医院</dc:creator>
  <cp:lastModifiedBy>～番薯仔～</cp:lastModifiedBy>
  <dcterms:modified xsi:type="dcterms:W3CDTF">2023-07-17T07:32:30Z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E7CC08850A6B480D9F51BCE83472E4AA_13</vt:lpwstr>
  </property>
</Properties>
</file>